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D0C" w:rsidRDefault="00F76278">
      <w:pPr>
        <w:rPr>
          <w:rFonts w:ascii="Century Gothic" w:hAnsi="Century Gothic"/>
        </w:rPr>
      </w:pPr>
      <w:bookmarkStart w:id="0" w:name="_GoBack"/>
      <w:bookmarkEnd w:id="0"/>
      <w:r>
        <w:rPr>
          <w:rFonts w:ascii="Century Gothic" w:hAnsi="Century Gothic"/>
        </w:rPr>
        <w:t xml:space="preserve">In Physical Education term 3 for Foundation our unit of focus is Gymnastics. Students are exploring the skills of jumping, rocking and rolling. They are then taking these skills to create their own sequence. Sequences focus on fluidity, body positioning, speed and accuracy. </w:t>
      </w:r>
    </w:p>
    <w:p w:rsidR="00E51E9D" w:rsidRDefault="00E51E9D">
      <w:pPr>
        <w:rPr>
          <w:rFonts w:ascii="Century Gothic" w:hAnsi="Century Gothic"/>
        </w:rPr>
      </w:pPr>
    </w:p>
    <w:p w:rsidR="00F76278" w:rsidRDefault="00F76278" w:rsidP="00F76278">
      <w:pPr>
        <w:rPr>
          <w:rFonts w:ascii="Century Gothic" w:hAnsi="Century Gothic"/>
        </w:rPr>
      </w:pPr>
      <w:r>
        <w:rPr>
          <w:rFonts w:ascii="Century Gothic" w:hAnsi="Century Gothic"/>
        </w:rPr>
        <w:t xml:space="preserve">In Physical Education term 3 for </w:t>
      </w:r>
      <w:r w:rsidR="00F572D6">
        <w:rPr>
          <w:rFonts w:ascii="Century Gothic" w:hAnsi="Century Gothic"/>
        </w:rPr>
        <w:t>y</w:t>
      </w:r>
      <w:r>
        <w:rPr>
          <w:rFonts w:ascii="Century Gothic" w:hAnsi="Century Gothic"/>
        </w:rPr>
        <w:t>ears 1/2 our unit of focus is Gymnastics. Students are exploring the skills of balancing in</w:t>
      </w:r>
      <w:r w:rsidR="00F572D6">
        <w:rPr>
          <w:rFonts w:ascii="Century Gothic" w:hAnsi="Century Gothic"/>
        </w:rPr>
        <w:t xml:space="preserve">cluding </w:t>
      </w:r>
      <w:r>
        <w:rPr>
          <w:rFonts w:ascii="Century Gothic" w:hAnsi="Century Gothic"/>
        </w:rPr>
        <w:t xml:space="preserve">anchor, rock and shell balances.  </w:t>
      </w:r>
      <w:r w:rsidR="00F572D6">
        <w:rPr>
          <w:rFonts w:ascii="Century Gothic" w:hAnsi="Century Gothic"/>
        </w:rPr>
        <w:t xml:space="preserve">Rocks and rolls including forward rocking, rock to stand, curled side rolls, crouched and forward roll. Jumping including straight jump, straight jump with half turn, tuck jump and jumping jacks. Students then take these skills to form their own original gymnastics sequences. </w:t>
      </w:r>
      <w:r>
        <w:rPr>
          <w:rFonts w:ascii="Century Gothic" w:hAnsi="Century Gothic"/>
        </w:rPr>
        <w:t xml:space="preserve"> </w:t>
      </w:r>
    </w:p>
    <w:p w:rsidR="00F572D6" w:rsidRDefault="00F572D6" w:rsidP="00F76278">
      <w:pPr>
        <w:rPr>
          <w:rFonts w:ascii="Century Gothic" w:hAnsi="Century Gothic"/>
        </w:rPr>
      </w:pPr>
    </w:p>
    <w:p w:rsidR="00F572D6" w:rsidRDefault="00F572D6" w:rsidP="00F76278">
      <w:pPr>
        <w:rPr>
          <w:rFonts w:ascii="Century Gothic" w:hAnsi="Century Gothic"/>
        </w:rPr>
      </w:pPr>
      <w:r>
        <w:rPr>
          <w:rFonts w:ascii="Century Gothic" w:hAnsi="Century Gothic"/>
        </w:rPr>
        <w:t xml:space="preserve">In Physical Education term 3 for years 3/4 our unit of focus is target games. Target games are games which involve the participant propelling and object towards a target, for example golf.  Students have explored a range of target games including Bean Bag Bocce, 10 Pin Bowling and Target Ball. Students were required to evaluate their own performance, use a score sheet and justify why each sport was considered a target game. Students then used these skills to create their own original target game. They were required to determine the equipment needed, provide detailed instructions </w:t>
      </w:r>
      <w:r w:rsidR="00E51E9D">
        <w:rPr>
          <w:rFonts w:ascii="Century Gothic" w:hAnsi="Century Gothic"/>
        </w:rPr>
        <w:t xml:space="preserve">on how to play, diagrams and a justification of why their game is considered a target game. </w:t>
      </w:r>
    </w:p>
    <w:p w:rsidR="00E51E9D" w:rsidRDefault="00E51E9D" w:rsidP="00F76278">
      <w:pPr>
        <w:rPr>
          <w:rFonts w:ascii="Century Gothic" w:hAnsi="Century Gothic"/>
        </w:rPr>
      </w:pPr>
    </w:p>
    <w:p w:rsidR="00E51E9D" w:rsidRDefault="00E51E9D" w:rsidP="00F76278">
      <w:pPr>
        <w:rPr>
          <w:rFonts w:ascii="Century Gothic" w:hAnsi="Century Gothic"/>
        </w:rPr>
      </w:pPr>
      <w:r>
        <w:rPr>
          <w:rFonts w:ascii="Century Gothic" w:hAnsi="Century Gothic"/>
        </w:rPr>
        <w:t xml:space="preserve">In Physical Education term 3 for years 5/6 our unit of focus is the components of fitness. Students actively participated in multiple fitness circuits. Each station of the fitness circuit was tailored specifically to a fitness component. Students were required to determine which fitness component was being used at each station. Using this knowledge students were then challenged to create their own fitness circuit. Students were required to define the fitness components, identify the major fitness component being used and explain how to participate in each of activities. </w:t>
      </w:r>
    </w:p>
    <w:p w:rsidR="00E51E9D" w:rsidRDefault="00E51E9D" w:rsidP="00F76278">
      <w:pPr>
        <w:rPr>
          <w:rFonts w:ascii="Century Gothic" w:hAnsi="Century Gothic"/>
        </w:rPr>
      </w:pPr>
    </w:p>
    <w:p w:rsidR="00E51E9D" w:rsidRDefault="00E51E9D" w:rsidP="00F76278">
      <w:pPr>
        <w:rPr>
          <w:rFonts w:ascii="Century Gothic" w:hAnsi="Century Gothic"/>
        </w:rPr>
      </w:pPr>
    </w:p>
    <w:p w:rsidR="00E51E9D" w:rsidRPr="00F76278" w:rsidRDefault="00E51E9D" w:rsidP="00F76278">
      <w:pPr>
        <w:rPr>
          <w:rFonts w:ascii="Century Gothic" w:hAnsi="Century Gothic"/>
        </w:rPr>
      </w:pPr>
    </w:p>
    <w:p w:rsidR="00F76278" w:rsidRPr="00F76278" w:rsidRDefault="00F76278">
      <w:pPr>
        <w:rPr>
          <w:rFonts w:ascii="Century Gothic" w:hAnsi="Century Gothic"/>
        </w:rPr>
      </w:pPr>
    </w:p>
    <w:sectPr w:rsidR="00F76278" w:rsidRPr="00F762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278"/>
    <w:rsid w:val="00152D0C"/>
    <w:rsid w:val="003D2419"/>
    <w:rsid w:val="00E51E9D"/>
    <w:rsid w:val="00F572D6"/>
    <w:rsid w:val="00F762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42BC3-67ED-4920-A113-0C77D649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Rogers</dc:creator>
  <cp:keywords/>
  <dc:description/>
  <cp:lastModifiedBy>Anne Kyriacou</cp:lastModifiedBy>
  <cp:revision>2</cp:revision>
  <dcterms:created xsi:type="dcterms:W3CDTF">2020-08-11T08:52:00Z</dcterms:created>
  <dcterms:modified xsi:type="dcterms:W3CDTF">2020-08-11T08:52:00Z</dcterms:modified>
</cp:coreProperties>
</file>