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1C" w:rsidRPr="00012828" w:rsidRDefault="00012828" w:rsidP="00F30EFE">
      <w:pPr>
        <w:rPr>
          <w:b/>
          <w:sz w:val="30"/>
        </w:rPr>
      </w:pPr>
      <w:bookmarkStart w:id="0" w:name="_GoBack"/>
      <w:r w:rsidRPr="00012828">
        <w:rPr>
          <w:b/>
          <w:sz w:val="30"/>
        </w:rPr>
        <w:t>Being Cyber Safe during Coronavirus Remote Learning</w:t>
      </w:r>
    </w:p>
    <w:bookmarkEnd w:id="0"/>
    <w:p w:rsidR="00CA0D1C" w:rsidRDefault="00CA0D1C" w:rsidP="00F30EFE"/>
    <w:p w:rsidR="00CA0D1C" w:rsidRDefault="00CA0D1C" w:rsidP="00F30EFE">
      <w:r>
        <w:t> </w:t>
      </w:r>
    </w:p>
    <w:p w:rsidR="00CA0D1C" w:rsidRDefault="00CA0D1C" w:rsidP="00F30EFE">
      <w:pPr>
        <w:pStyle w:val="NormalWeb"/>
        <w:spacing w:before="180" w:beforeAutospacing="0" w:after="0" w:afterAutospacing="0"/>
      </w:pPr>
      <w:r>
        <w:rPr>
          <w:rFonts w:ascii="Verdana" w:hAnsi="Verdana"/>
          <w:color w:val="000000"/>
          <w:sz w:val="18"/>
          <w:szCs w:val="18"/>
        </w:rPr>
        <w:t xml:space="preserve">The Australian Multicultural Foundation has launched a web app called </w:t>
      </w:r>
      <w:proofErr w:type="spellStart"/>
      <w:r>
        <w:rPr>
          <w:rFonts w:ascii="Verdana" w:hAnsi="Verdana"/>
          <w:color w:val="000000"/>
          <w:sz w:val="18"/>
          <w:szCs w:val="18"/>
        </w:rPr>
        <w:t>CyberParent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which encourages safe and healthy internet use in Australian homes. </w:t>
      </w:r>
    </w:p>
    <w:p w:rsidR="00CA0D1C" w:rsidRDefault="00CA0D1C" w:rsidP="00F30EFE">
      <w:pPr>
        <w:pStyle w:val="NormalWeb"/>
        <w:spacing w:before="180" w:beforeAutospacing="0" w:after="0" w:afterAutospacing="0"/>
      </w:pPr>
      <w:r>
        <w:rPr>
          <w:rFonts w:ascii="Verdana" w:hAnsi="Verdana"/>
          <w:color w:val="000000"/>
          <w:sz w:val="18"/>
          <w:szCs w:val="18"/>
        </w:rPr>
        <w:t xml:space="preserve">Created with development partner Liberate eLearning, </w:t>
      </w:r>
      <w:proofErr w:type="spellStart"/>
      <w:r>
        <w:rPr>
          <w:rFonts w:ascii="Verdana" w:hAnsi="Verdana"/>
          <w:color w:val="000000"/>
          <w:sz w:val="18"/>
          <w:szCs w:val="18"/>
        </w:rPr>
        <w:t>CyberParent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equips parents with the knowledge and confidence to identify early warning signs and seek appropriate support from Australian service providers.</w:t>
      </w:r>
    </w:p>
    <w:p w:rsidR="00CA0D1C" w:rsidRDefault="00CA0D1C" w:rsidP="00F30EFE">
      <w:pPr>
        <w:pStyle w:val="NormalWeb"/>
        <w:spacing w:before="180" w:beforeAutospacing="0" w:after="0" w:afterAutospacing="0"/>
      </w:pPr>
      <w:proofErr w:type="spellStart"/>
      <w:r>
        <w:rPr>
          <w:rFonts w:ascii="Verdana" w:hAnsi="Verdana"/>
          <w:color w:val="000000"/>
          <w:sz w:val="18"/>
          <w:szCs w:val="18"/>
        </w:rPr>
        <w:t>CyberParent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covers topical issues such as:</w:t>
      </w:r>
    </w:p>
    <w:p w:rsidR="00CA0D1C" w:rsidRDefault="00CA0D1C" w:rsidP="00F30EFE">
      <w:pPr>
        <w:numPr>
          <w:ilvl w:val="0"/>
          <w:numId w:val="1"/>
        </w:numPr>
        <w:spacing w:before="180"/>
        <w:rPr>
          <w:rFonts w:eastAsia="Times New Roman"/>
          <w:color w:val="000000"/>
        </w:rPr>
      </w:pPr>
      <w:r>
        <w:rPr>
          <w:rFonts w:ascii="Verdana" w:eastAsia="Times New Roman" w:hAnsi="Verdana"/>
          <w:color w:val="000000"/>
          <w:sz w:val="18"/>
          <w:szCs w:val="18"/>
        </w:rPr>
        <w:t>Internet terms and definitions</w:t>
      </w:r>
    </w:p>
    <w:p w:rsidR="00CA0D1C" w:rsidRDefault="00CA0D1C" w:rsidP="00F30EFE">
      <w:pPr>
        <w:numPr>
          <w:ilvl w:val="0"/>
          <w:numId w:val="1"/>
        </w:numPr>
        <w:spacing w:before="180"/>
        <w:rPr>
          <w:rFonts w:eastAsia="Times New Roman"/>
          <w:color w:val="000000"/>
        </w:rPr>
      </w:pPr>
      <w:r>
        <w:rPr>
          <w:rFonts w:ascii="Verdana" w:eastAsia="Times New Roman" w:hAnsi="Verdana"/>
          <w:color w:val="000000"/>
          <w:sz w:val="18"/>
          <w:szCs w:val="18"/>
        </w:rPr>
        <w:t>Information about social media and descriptions of popular apps</w:t>
      </w:r>
    </w:p>
    <w:p w:rsidR="00CA0D1C" w:rsidRDefault="00CA0D1C" w:rsidP="00F30EFE">
      <w:pPr>
        <w:numPr>
          <w:ilvl w:val="0"/>
          <w:numId w:val="1"/>
        </w:numPr>
        <w:spacing w:before="180"/>
        <w:rPr>
          <w:rFonts w:eastAsia="Times New Roman"/>
          <w:color w:val="000000"/>
        </w:rPr>
      </w:pPr>
      <w:r>
        <w:rPr>
          <w:rFonts w:ascii="Verdana" w:eastAsia="Times New Roman" w:hAnsi="Verdana"/>
          <w:color w:val="000000"/>
          <w:sz w:val="18"/>
          <w:szCs w:val="18"/>
        </w:rPr>
        <w:t>Information about different dangers for young people online e.g. cyberbullying, online gaming and grooming/recruitment</w:t>
      </w:r>
    </w:p>
    <w:p w:rsidR="00CA0D1C" w:rsidRDefault="00CA0D1C" w:rsidP="00F30EFE">
      <w:pPr>
        <w:numPr>
          <w:ilvl w:val="0"/>
          <w:numId w:val="1"/>
        </w:numPr>
        <w:spacing w:before="180"/>
        <w:rPr>
          <w:rFonts w:eastAsia="Times New Roman"/>
          <w:color w:val="000000"/>
        </w:rPr>
      </w:pPr>
      <w:r>
        <w:rPr>
          <w:rFonts w:ascii="Verdana" w:eastAsia="Times New Roman" w:hAnsi="Verdana"/>
          <w:color w:val="000000"/>
          <w:sz w:val="18"/>
          <w:szCs w:val="18"/>
        </w:rPr>
        <w:t>Practical tips on healthy and safe internet use</w:t>
      </w:r>
    </w:p>
    <w:p w:rsidR="00CA0D1C" w:rsidRDefault="00CA0D1C" w:rsidP="00F30EFE">
      <w:pPr>
        <w:numPr>
          <w:ilvl w:val="0"/>
          <w:numId w:val="1"/>
        </w:numPr>
        <w:spacing w:before="180"/>
        <w:rPr>
          <w:rFonts w:eastAsia="Times New Roman"/>
          <w:color w:val="000000"/>
        </w:rPr>
      </w:pPr>
      <w:r>
        <w:rPr>
          <w:rFonts w:ascii="Verdana" w:eastAsia="Times New Roman" w:hAnsi="Verdana"/>
          <w:color w:val="000000"/>
          <w:sz w:val="18"/>
          <w:szCs w:val="18"/>
        </w:rPr>
        <w:t>Where you can go for help</w:t>
      </w:r>
    </w:p>
    <w:p w:rsidR="00CA0D1C" w:rsidRDefault="00CA0D1C" w:rsidP="00F30EFE">
      <w:pPr>
        <w:pStyle w:val="NormalWeb"/>
        <w:spacing w:before="180" w:beforeAutospacing="0" w:after="0" w:afterAutospacing="0"/>
      </w:pPr>
      <w:proofErr w:type="spellStart"/>
      <w:r>
        <w:rPr>
          <w:rFonts w:ascii="Verdana" w:hAnsi="Verdana"/>
          <w:color w:val="000000"/>
          <w:sz w:val="18"/>
          <w:szCs w:val="18"/>
        </w:rPr>
        <w:t>CyberParent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can be accessed by all devices that have an internet connection, however, it is optimised for tablets and smartphones.</w:t>
      </w:r>
    </w:p>
    <w:p w:rsidR="00CA0D1C" w:rsidRDefault="00CA0D1C" w:rsidP="00F30EFE">
      <w:pPr>
        <w:pStyle w:val="NormalWeb"/>
        <w:spacing w:before="180" w:beforeAutospacing="0" w:after="0" w:afterAutospacing="0"/>
      </w:pPr>
      <w:proofErr w:type="spellStart"/>
      <w:r>
        <w:rPr>
          <w:rFonts w:ascii="Verdana" w:hAnsi="Verdana"/>
          <w:color w:val="000000"/>
          <w:sz w:val="18"/>
          <w:szCs w:val="18"/>
        </w:rPr>
        <w:t>CyberParent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is available in a total of 17 different languages, including: English, Arabic, Chinese, Dari, Dinka, Farsi, German, Greek, Hindi, Indonesian, Italian, Pashto, Spanish, Somali, Turkish, Urdu and Vietnamese.</w:t>
      </w:r>
    </w:p>
    <w:p w:rsidR="00CA0D1C" w:rsidRDefault="00CA0D1C" w:rsidP="00F30EFE">
      <w:pPr>
        <w:pStyle w:val="NormalWeb"/>
        <w:spacing w:before="180" w:beforeAutospacing="0" w:after="0" w:afterAutospacing="0"/>
      </w:pPr>
      <w:r>
        <w:rPr>
          <w:rFonts w:ascii="Verdana" w:hAnsi="Verdana"/>
          <w:color w:val="000000"/>
          <w:sz w:val="18"/>
          <w:szCs w:val="18"/>
        </w:rPr>
        <w:t>The AMF has also developed an </w:t>
      </w:r>
      <w:hyperlink r:id="rId5" w:history="1">
        <w:r>
          <w:rPr>
            <w:rStyle w:val="Hyperlink"/>
            <w:rFonts w:ascii="Verdana" w:hAnsi="Verdana"/>
            <w:color w:val="0254A8"/>
            <w:sz w:val="18"/>
            <w:szCs w:val="18"/>
          </w:rPr>
          <w:t>accompanying guide</w:t>
        </w:r>
      </w:hyperlink>
      <w:r>
        <w:rPr>
          <w:rFonts w:ascii="Verdana" w:hAnsi="Verdana"/>
          <w:color w:val="000000"/>
          <w:sz w:val="18"/>
          <w:szCs w:val="18"/>
        </w:rPr>
        <w:t xml:space="preserve"> to help new users download and navigate </w:t>
      </w:r>
      <w:proofErr w:type="spellStart"/>
      <w:r>
        <w:rPr>
          <w:rFonts w:ascii="Verdana" w:hAnsi="Verdana"/>
          <w:color w:val="000000"/>
          <w:sz w:val="18"/>
          <w:szCs w:val="18"/>
        </w:rPr>
        <w:t>CyberParent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The document also provides trainers and facilitators with a plan, tools and some tips on running a training session about </w:t>
      </w:r>
      <w:proofErr w:type="spellStart"/>
      <w:r>
        <w:rPr>
          <w:rFonts w:ascii="Verdana" w:hAnsi="Verdana"/>
          <w:color w:val="000000"/>
          <w:sz w:val="18"/>
          <w:szCs w:val="18"/>
        </w:rPr>
        <w:t>CyberParent</w:t>
      </w:r>
      <w:proofErr w:type="spellEnd"/>
      <w:r>
        <w:rPr>
          <w:rFonts w:ascii="Verdana" w:hAnsi="Verdana"/>
          <w:color w:val="000000"/>
          <w:sz w:val="18"/>
          <w:szCs w:val="18"/>
        </w:rPr>
        <w:t>. The Guideline is available in 7 languages: English, Arabic, Chinese, Dari, Somali, Turkish and Urdu and can be accessed </w:t>
      </w:r>
      <w:hyperlink r:id="rId6" w:history="1">
        <w:r>
          <w:rPr>
            <w:rStyle w:val="Strong"/>
            <w:rFonts w:ascii="Verdana" w:hAnsi="Verdana"/>
            <w:color w:val="0254A8"/>
            <w:sz w:val="18"/>
            <w:szCs w:val="18"/>
          </w:rPr>
          <w:t>here</w:t>
        </w:r>
      </w:hyperlink>
      <w:r>
        <w:rPr>
          <w:rFonts w:ascii="Verdana" w:hAnsi="Verdana"/>
          <w:color w:val="000000"/>
          <w:sz w:val="18"/>
          <w:szCs w:val="18"/>
        </w:rPr>
        <w:t>. </w:t>
      </w:r>
    </w:p>
    <w:p w:rsidR="00CA0D1C" w:rsidRDefault="00CA0D1C" w:rsidP="00F30EFE">
      <w:pPr>
        <w:pStyle w:val="NormalWeb"/>
        <w:spacing w:before="180" w:beforeAutospacing="0" w:after="0" w:afterAutospacing="0"/>
      </w:pPr>
      <w:r>
        <w:rPr>
          <w:rFonts w:ascii="Verdana" w:hAnsi="Verdana"/>
          <w:color w:val="000000"/>
          <w:sz w:val="18"/>
          <w:szCs w:val="18"/>
        </w:rPr>
        <w:t xml:space="preserve">Please note that </w:t>
      </w:r>
      <w:proofErr w:type="spellStart"/>
      <w:r>
        <w:rPr>
          <w:rFonts w:ascii="Verdana" w:hAnsi="Verdana"/>
          <w:color w:val="000000"/>
          <w:sz w:val="18"/>
          <w:szCs w:val="18"/>
        </w:rPr>
        <w:t>CyberParent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does not collect any identifying information about users. </w:t>
      </w:r>
    </w:p>
    <w:p w:rsidR="00CA0D1C" w:rsidRDefault="00CA0D1C" w:rsidP="00F30EFE">
      <w:pPr>
        <w:pStyle w:val="NormalWeb"/>
        <w:spacing w:before="180" w:beforeAutospacing="0" w:after="0" w:afterAutospacing="0"/>
      </w:pPr>
      <w:r>
        <w:rPr>
          <w:rStyle w:val="Strong"/>
          <w:rFonts w:ascii="Verdana" w:hAnsi="Verdana"/>
          <w:color w:val="000000"/>
          <w:sz w:val="18"/>
          <w:szCs w:val="18"/>
        </w:rPr>
        <w:t xml:space="preserve">To access </w:t>
      </w:r>
      <w:proofErr w:type="spellStart"/>
      <w:r>
        <w:rPr>
          <w:rStyle w:val="Strong"/>
          <w:rFonts w:ascii="Verdana" w:hAnsi="Verdana"/>
          <w:color w:val="000000"/>
          <w:sz w:val="18"/>
          <w:szCs w:val="18"/>
        </w:rPr>
        <w:t>CyberParent</w:t>
      </w:r>
      <w:proofErr w:type="spellEnd"/>
      <w:r>
        <w:rPr>
          <w:rStyle w:val="Strong"/>
          <w:rFonts w:ascii="Verdana" w:hAnsi="Verdana"/>
          <w:color w:val="000000"/>
          <w:sz w:val="18"/>
          <w:szCs w:val="18"/>
        </w:rPr>
        <w:t xml:space="preserve"> Web App click below or type </w:t>
      </w:r>
      <w:hyperlink r:id="rId7" w:history="1">
        <w:r>
          <w:rPr>
            <w:rStyle w:val="Hyperlink"/>
            <w:rFonts w:ascii="Verdana" w:hAnsi="Verdana"/>
            <w:b/>
            <w:bCs/>
            <w:color w:val="0254A8"/>
            <w:sz w:val="18"/>
            <w:szCs w:val="18"/>
          </w:rPr>
          <w:t>http://amf.net.au/cyberparent</w:t>
        </w:r>
      </w:hyperlink>
      <w:r>
        <w:rPr>
          <w:rStyle w:val="Strong"/>
          <w:rFonts w:ascii="Verdana" w:hAnsi="Verdana"/>
          <w:color w:val="000000"/>
          <w:sz w:val="18"/>
          <w:szCs w:val="18"/>
        </w:rPr>
        <w:t> into your browser. </w:t>
      </w:r>
    </w:p>
    <w:p w:rsidR="00CA0D1C" w:rsidRDefault="00CA0D1C" w:rsidP="00F30EFE">
      <w:r>
        <w:t> </w:t>
      </w:r>
    </w:p>
    <w:p w:rsidR="008D4124" w:rsidRDefault="008D4124" w:rsidP="00F30EFE"/>
    <w:sectPr w:rsidR="008D4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A28"/>
    <w:multiLevelType w:val="multilevel"/>
    <w:tmpl w:val="A072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1C"/>
    <w:rsid w:val="00012828"/>
    <w:rsid w:val="008D4124"/>
    <w:rsid w:val="00CA0D1C"/>
    <w:rsid w:val="00F3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34B92"/>
  <w15:chartTrackingRefBased/>
  <w15:docId w15:val="{A3AFB776-572B-4136-81FF-1022F0DC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D1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0D1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A0D1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A0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s01.safelinks.protection.outlook.com/?url=http%3A%2F%2Famf.net.au%2Fcyberparent&amp;data=02%7C01%7Cpanucci.maryanne.m%40edumail.vic.gov.au%7C24094603365247ebb69108d7e685bcc7%7Cd96cb3371a8744cfb69b3cec334a4c1f%7C0%7C0%7C637231334390206863&amp;sdata=jE452ViWq81nllRF12zpWfd%2BTvrinXaPxCSzzpD1giM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s01.safelinks.protection.outlook.com/?url=http%3A%2F%2Famf.net.au%2Fentry%2Fcyberparent-guideline&amp;data=02%7C01%7Cpanucci.maryanne.m%40edumail.vic.gov.au%7C24094603365247ebb69108d7e685bcc7%7Cd96cb3371a8744cfb69b3cec334a4c1f%7C0%7C0%7C637231334390206863&amp;sdata=PrQHk1JCvWlPIYQskyYeU7kHqQAbEW1Ozl%2B8%2BSXCI3c%3D&amp;reserved=0" TargetMode="External"/><Relationship Id="rId5" Type="http://schemas.openxmlformats.org/officeDocument/2006/relationships/hyperlink" Target="https://aus01.safelinks.protection.outlook.com/?url=http%3A%2F%2Famf.net.au%2Fentry%2Fcyberparent-guideline&amp;data=02%7C01%7Cpanucci.maryanne.m%40edumail.vic.gov.au%7C24094603365247ebb69108d7e685bcc7%7Cd96cb3371a8744cfb69b3cec334a4c1f%7C0%7C0%7C637231334390206863&amp;sdata=PrQHk1JCvWlPIYQskyYeU7kHqQAbEW1Ozl%2B8%2BSXCI3c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Kyriacou</dc:creator>
  <cp:keywords/>
  <dc:description/>
  <cp:lastModifiedBy>Anne Kyriacou</cp:lastModifiedBy>
  <cp:revision>4</cp:revision>
  <dcterms:created xsi:type="dcterms:W3CDTF">2020-04-27T03:11:00Z</dcterms:created>
  <dcterms:modified xsi:type="dcterms:W3CDTF">2020-05-04T02:46:00Z</dcterms:modified>
</cp:coreProperties>
</file>