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01335" w14:textId="77777777" w:rsidR="00FB3C59" w:rsidRDefault="00FB3C59" w:rsidP="00FB3C59">
      <w:pPr>
        <w:pStyle w:val="Heading1"/>
      </w:pPr>
      <w:bookmarkStart w:id="0" w:name="_Toc35527563"/>
      <w:bookmarkStart w:id="1" w:name="_Toc37254068"/>
      <w:r>
        <w:t xml:space="preserve">anne-babalara </w:t>
      </w:r>
      <w:bookmarkEnd w:id="0"/>
      <w:r>
        <w:t>ve bakıcılara mesaj</w:t>
      </w:r>
      <w:bookmarkEnd w:id="1"/>
    </w:p>
    <w:p w14:paraId="20F3EB6C" w14:textId="4F3EBE71" w:rsidR="00A42C2E" w:rsidRDefault="00263481" w:rsidP="00A83706">
      <w:pPr>
        <w:pStyle w:val="Intro"/>
      </w:pPr>
      <w:r>
        <w:t xml:space="preserve">Evden öğrenim için gerekli program ve kaynaklara nasıl ulaşılabileceğiyle ilgili bilgi. </w:t>
      </w:r>
    </w:p>
    <w:p w14:paraId="51437B52" w14:textId="77777777" w:rsidR="00A83706" w:rsidRDefault="00A83706" w:rsidP="00A42C2E">
      <w:pPr>
        <w:rPr>
          <w:lang w:val="en-AU"/>
        </w:rPr>
      </w:pPr>
    </w:p>
    <w:p w14:paraId="369F51FB" w14:textId="77777777" w:rsidR="004D753B" w:rsidRDefault="004D753B" w:rsidP="004D753B">
      <w:r>
        <w:t>Değerli anne-babalar ve bakıcılar,</w:t>
      </w:r>
    </w:p>
    <w:p w14:paraId="1918E67F" w14:textId="77777777" w:rsidR="004D753B" w:rsidRDefault="004D753B" w:rsidP="004D753B">
      <w:r>
        <w:t xml:space="preserve">Coronavirus (COVID-19) durumu değişmeye devam etmektedir. </w:t>
      </w:r>
    </w:p>
    <w:p w14:paraId="6B4F6795" w14:textId="6731811F" w:rsidR="004D753B" w:rsidRDefault="004D753B" w:rsidP="004D753B">
      <w:pPr>
        <w:rPr>
          <w:rFonts w:cs="Arial"/>
          <w:bCs/>
        </w:rPr>
      </w:pPr>
      <w:proofErr w:type="spellStart"/>
      <w:r>
        <w:t>Vi</w:t>
      </w:r>
      <w:r w:rsidR="00D30D43">
        <w:t>ktorya</w:t>
      </w:r>
      <w:proofErr w:type="spellEnd"/>
      <w:r>
        <w:t xml:space="preserve"> Hükümeti öğrenciler için 15 Nisan Çarşamba günü </w:t>
      </w:r>
      <w:proofErr w:type="gramStart"/>
      <w:r>
        <w:t>başlaya</w:t>
      </w:r>
      <w:r w:rsidR="00D30D43">
        <w:t>cak  olan</w:t>
      </w:r>
      <w:proofErr w:type="gramEnd"/>
      <w:r>
        <w:t xml:space="preserve"> 2. dönemde tüm okulların uzaktan öğrenime geçeceğini bildirmiştir.</w:t>
      </w:r>
    </w:p>
    <w:p w14:paraId="6045A9FA" w14:textId="20F10B8A" w:rsidR="004D753B" w:rsidRPr="00660D3A" w:rsidRDefault="004D753B" w:rsidP="004D753B">
      <w:pPr>
        <w:rPr>
          <w:rFonts w:cstheme="minorHAnsi"/>
          <w:bCs/>
          <w:szCs w:val="22"/>
        </w:rPr>
      </w:pPr>
      <w:r>
        <w:rPr>
          <w:b/>
        </w:rPr>
        <w:t>Yani evde</w:t>
      </w:r>
      <w:r w:rsidR="00D30D43">
        <w:rPr>
          <w:b/>
        </w:rPr>
        <w:t>n</w:t>
      </w:r>
      <w:r>
        <w:rPr>
          <w:b/>
        </w:rPr>
        <w:t xml:space="preserve"> öğrenime devam edebilen tüm öğrenciler mutlaka </w:t>
      </w:r>
      <w:proofErr w:type="gramStart"/>
      <w:r w:rsidR="00D30D43">
        <w:rPr>
          <w:b/>
        </w:rPr>
        <w:t xml:space="preserve">bu </w:t>
      </w:r>
      <w:r>
        <w:rPr>
          <w:b/>
        </w:rPr>
        <w:t xml:space="preserve"> öğrenim</w:t>
      </w:r>
      <w:proofErr w:type="gramEnd"/>
      <w:r w:rsidR="00D30D43">
        <w:rPr>
          <w:b/>
        </w:rPr>
        <w:t xml:space="preserve"> şekline</w:t>
      </w:r>
      <w:r>
        <w:rPr>
          <w:b/>
        </w:rPr>
        <w:t xml:space="preserve"> devam edeceklerdir</w:t>
      </w:r>
      <w:r>
        <w:t xml:space="preserve">. Bu, </w:t>
      </w:r>
      <w:proofErr w:type="spellStart"/>
      <w:r>
        <w:t>Vi</w:t>
      </w:r>
      <w:r w:rsidR="00D30D43">
        <w:t>ktorya</w:t>
      </w:r>
      <w:proofErr w:type="spellEnd"/>
      <w:r>
        <w:t xml:space="preserve"> Hükümetinin Sağlık Baş</w:t>
      </w:r>
      <w:r w:rsidR="00D30D43">
        <w:t>d</w:t>
      </w:r>
      <w:r>
        <w:t xml:space="preserve">anışmanının (Chief Health Officer) önerilerini temel alarak verdiği çok açık bir direktiftir. </w:t>
      </w:r>
    </w:p>
    <w:p w14:paraId="6B96B68E" w14:textId="74A5F456" w:rsidR="004D753B" w:rsidRDefault="004D753B" w:rsidP="004D753B">
      <w:pPr>
        <w:pStyle w:val="NormalWeb"/>
        <w:rPr>
          <w:rFonts w:asciiTheme="minorHAnsi" w:hAnsiTheme="minorHAnsi" w:cstheme="minorHAnsi"/>
          <w:color w:val="0B0C1D"/>
          <w:sz w:val="22"/>
          <w:szCs w:val="22"/>
        </w:rPr>
      </w:pPr>
      <w:r>
        <w:rPr>
          <w:rFonts w:asciiTheme="minorHAnsi" w:hAnsiTheme="minorHAnsi"/>
          <w:color w:val="0B0C1D"/>
          <w:sz w:val="22"/>
          <w:szCs w:val="22"/>
        </w:rPr>
        <w:t>Evde</w:t>
      </w:r>
      <w:r w:rsidR="004E3D40">
        <w:rPr>
          <w:rFonts w:asciiTheme="minorHAnsi" w:hAnsiTheme="minorHAnsi"/>
          <w:color w:val="0B0C1D"/>
          <w:sz w:val="22"/>
          <w:szCs w:val="22"/>
        </w:rPr>
        <w:t xml:space="preserve">n öğrenimin mümkün olmadığı </w:t>
      </w:r>
      <w:proofErr w:type="gramStart"/>
      <w:r w:rsidR="004E3D40">
        <w:rPr>
          <w:rFonts w:asciiTheme="minorHAnsi" w:hAnsiTheme="minorHAnsi"/>
          <w:color w:val="0B0C1D"/>
          <w:sz w:val="22"/>
          <w:szCs w:val="22"/>
        </w:rPr>
        <w:t xml:space="preserve">durumlar </w:t>
      </w:r>
      <w:r>
        <w:rPr>
          <w:rFonts w:asciiTheme="minorHAnsi" w:hAnsiTheme="minorHAnsi"/>
          <w:color w:val="0B0C1D"/>
          <w:sz w:val="22"/>
          <w:szCs w:val="22"/>
        </w:rPr>
        <w:t xml:space="preserve"> dışında</w:t>
      </w:r>
      <w:proofErr w:type="gramEnd"/>
      <w:r>
        <w:rPr>
          <w:rFonts w:asciiTheme="minorHAnsi" w:hAnsiTheme="minorHAnsi"/>
          <w:color w:val="0B0C1D"/>
          <w:sz w:val="22"/>
          <w:szCs w:val="22"/>
        </w:rPr>
        <w:t xml:space="preserve"> tüm öğrenciler evde öğrenime devam edecek ve başka bir düzenleme yapılamayacaktır.</w:t>
      </w:r>
    </w:p>
    <w:p w14:paraId="0FE66485" w14:textId="77777777" w:rsidR="004D753B" w:rsidRPr="00191A3B" w:rsidRDefault="004D753B" w:rsidP="004D753B">
      <w:pPr>
        <w:pStyle w:val="NormalWeb"/>
        <w:rPr>
          <w:rFonts w:asciiTheme="minorHAnsi" w:hAnsiTheme="minorHAnsi" w:cstheme="minorHAnsi"/>
          <w:color w:val="0B0C1D"/>
          <w:sz w:val="22"/>
          <w:szCs w:val="22"/>
          <w:lang w:val="en"/>
        </w:rPr>
      </w:pPr>
    </w:p>
    <w:p w14:paraId="14AAEA68" w14:textId="1BB5AB85" w:rsidR="004D753B" w:rsidRDefault="004D753B" w:rsidP="004D753B">
      <w:pPr>
        <w:rPr>
          <w:rFonts w:cs="Arial"/>
          <w:bCs/>
        </w:rPr>
      </w:pPr>
      <w:r>
        <w:rPr>
          <w:b/>
        </w:rPr>
        <w:t>11. VE 12. SINIF ÖĞRENCİLERİNİN BULUNDUĞU OKULLAR:</w:t>
      </w:r>
      <w:r>
        <w:t xml:space="preserve"> Gerekli</w:t>
      </w:r>
      <w:r w:rsidR="004E3D40">
        <w:t xml:space="preserve"> durumlarda</w:t>
      </w:r>
      <w:r>
        <w:t xml:space="preserve"> ve evden yürütül</w:t>
      </w:r>
      <w:r w:rsidR="004E3D40">
        <w:t>me mümkün olmadığı hallerde</w:t>
      </w:r>
      <w:r>
        <w:t xml:space="preserve"> öğrenim gerekliliklerinin tamamlanması amacıyla VCE ve VCAL öğrencilerinin küçük gruplar</w:t>
      </w:r>
      <w:r w:rsidR="004E3D40">
        <w:t xml:space="preserve"> halinde</w:t>
      </w:r>
      <w:r>
        <w:t xml:space="preserve"> okulda öğretimin sürdürülmesi için okullara izin verilmiştir. Bu düzenlemelerin </w:t>
      </w:r>
      <w:proofErr w:type="gramStart"/>
      <w:r>
        <w:t xml:space="preserve">yapılması  </w:t>
      </w:r>
      <w:r w:rsidR="004E3D40">
        <w:t>halinde</w:t>
      </w:r>
      <w:proofErr w:type="gramEnd"/>
      <w:r w:rsidR="004E3D40">
        <w:t xml:space="preserve"> </w:t>
      </w:r>
      <w:r>
        <w:t xml:space="preserve"> konu hakkında daha fazla bilgi size okulunuz tarafından verilecektir.  Tüm uygun fiziksel mesafe bırakma ve hijyen önlemleri uygulanacaktır.</w:t>
      </w:r>
    </w:p>
    <w:p w14:paraId="7BEF5212" w14:textId="4571AA89" w:rsidR="004D753B" w:rsidRDefault="004D753B" w:rsidP="004D753B">
      <w:pPr>
        <w:rPr>
          <w:rFonts w:cs="Arial"/>
        </w:rPr>
      </w:pPr>
      <w:r>
        <w:t xml:space="preserve">Bu önlem virüsün yayılmasını yavaşlatmak ve tüm </w:t>
      </w:r>
      <w:proofErr w:type="spellStart"/>
      <w:r>
        <w:t>Vi</w:t>
      </w:r>
      <w:r w:rsidR="004E3D40">
        <w:t>ktorya</w:t>
      </w:r>
      <w:proofErr w:type="spellEnd"/>
      <w:r>
        <w:t xml:space="preserve"> halkının sağlık ve güvenliğini sağlamak için alınmaktadır. Bu durumun sizin ve aileniz için endişe ve strese yol açabileceğini anlıyoruz. </w:t>
      </w:r>
    </w:p>
    <w:p w14:paraId="272C88E2" w14:textId="77777777" w:rsidR="004D753B" w:rsidRDefault="004D753B" w:rsidP="004D753B">
      <w:pPr>
        <w:rPr>
          <w:rFonts w:cs="Arial"/>
        </w:rPr>
      </w:pPr>
      <w:r>
        <w:t xml:space="preserve">Çoğu öğretmen de evden çalışıyor olacaktır. Öğretmenler öğretimin kesintisiz devam etmesini sağlamak ve tüm öğrencilerin esenliğini desteklemek üzere öğretim planlarını hayata geçirmek için çok çalışıyorlar. </w:t>
      </w:r>
    </w:p>
    <w:p w14:paraId="728C01D1" w14:textId="77777777" w:rsidR="004D753B" w:rsidRPr="00DF0C0B" w:rsidRDefault="004D753B" w:rsidP="004D753B">
      <w:pPr>
        <w:spacing w:after="240"/>
        <w:rPr>
          <w:rFonts w:asciiTheme="majorHAnsi" w:hAnsiTheme="majorHAnsi" w:cstheme="majorHAnsi"/>
          <w:szCs w:val="22"/>
        </w:rPr>
      </w:pPr>
      <w:r>
        <w:rPr>
          <w:rFonts w:asciiTheme="majorHAnsi" w:hAnsiTheme="majorHAnsi"/>
          <w:szCs w:val="22"/>
        </w:rPr>
        <w:t>Evde dijital teknolojiye erişimi olmayan öğrencilere dizüstü bilgisayar ve tabletler ücretsiz olarak ödünç verilecektir.</w:t>
      </w:r>
    </w:p>
    <w:p w14:paraId="002EA637" w14:textId="206F354E" w:rsidR="004D753B" w:rsidRDefault="004D753B" w:rsidP="004D753B">
      <w:pPr>
        <w:rPr>
          <w:rFonts w:cs="Arial"/>
        </w:rPr>
      </w:pPr>
      <w:r>
        <w:t>Bu durum herkes için zorlayıcı bir süreç olacaktır. Öğrenciler için mümkün olan en iyi desteği sağlamak amacıyla he</w:t>
      </w:r>
      <w:r w:rsidR="004E3D40">
        <w:t>p</w:t>
      </w:r>
      <w:r>
        <w:t xml:space="preserve"> beraber yakın </w:t>
      </w:r>
      <w:proofErr w:type="gramStart"/>
      <w:r>
        <w:t>işbirliği</w:t>
      </w:r>
      <w:proofErr w:type="gramEnd"/>
      <w:r>
        <w:t xml:space="preserve"> iç</w:t>
      </w:r>
      <w:r w:rsidR="004E3D40">
        <w:t>erisinde</w:t>
      </w:r>
      <w:r>
        <w:t xml:space="preserve"> çalışmamız önemlidir. </w:t>
      </w:r>
    </w:p>
    <w:p w14:paraId="18AB460D" w14:textId="77777777" w:rsidR="004D753B" w:rsidRDefault="004D753B" w:rsidP="004D753B">
      <w:pPr>
        <w:rPr>
          <w:rFonts w:cs="Arial"/>
          <w:bCs/>
        </w:rPr>
      </w:pPr>
      <w:r>
        <w:t xml:space="preserve">‘Evden Öğrenim’ bilgi formu bu geçiş sürecinde çocuğunuzu nasıl destekleyebileceğiniz hakkında bilgi içerir. </w:t>
      </w:r>
    </w:p>
    <w:p w14:paraId="7DAB31CB" w14:textId="77777777" w:rsidR="004D753B" w:rsidRDefault="004D753B" w:rsidP="004D753B">
      <w:pPr>
        <w:rPr>
          <w:rFonts w:cs="Arial"/>
          <w:bCs/>
        </w:rPr>
      </w:pPr>
      <w:r>
        <w:t xml:space="preserve">Eğitim Bakanlığının (Department of Education and Training (DET)) Evden Öğrenim web sitesinde anne-babalar ve bakıcılar için bilgi ve kaynaklar da (İngilizce) mevcuttur: </w:t>
      </w:r>
      <w:hyperlink r:id="rId11" w:history="1">
        <w:r>
          <w:rPr>
            <w:rStyle w:val="Hyperlink"/>
          </w:rPr>
          <w:t>https://www.education.vic.gov.au/parents/learning/Pages/home-learning.aspx</w:t>
        </w:r>
      </w:hyperlink>
    </w:p>
    <w:p w14:paraId="2BA2357C" w14:textId="655CAD47" w:rsidR="004D753B" w:rsidRPr="00861000" w:rsidRDefault="004D753B" w:rsidP="004D753B">
      <w:pPr>
        <w:rPr>
          <w:rFonts w:eastAsia="Times New Roman"/>
          <w:color w:val="AF272F" w:themeColor="hyperlink"/>
          <w:u w:val="single"/>
        </w:rPr>
      </w:pPr>
      <w:r>
        <w:t>DET web sitesinde Coronavirus (COVID-19) ve okullar hakkında yer alan bilgiler durumlar</w:t>
      </w:r>
      <w:r w:rsidR="00B036F8">
        <w:t>da</w:t>
      </w:r>
      <w:r>
        <w:t xml:space="preserve"> değiş</w:t>
      </w:r>
      <w:r w:rsidR="00B036F8">
        <w:t>lik oldukça</w:t>
      </w:r>
      <w:r>
        <w:t xml:space="preserve"> düzenli olarak güncellenmektedir: </w:t>
      </w:r>
      <w:hyperlink r:id="rId12" w:history="1">
        <w:r>
          <w:rPr>
            <w:rStyle w:val="Hyperlink"/>
          </w:rPr>
          <w:t>https://www.education.vic.gov.au/about/department/Pages/coronavirus.aspx</w:t>
        </w:r>
      </w:hyperlink>
    </w:p>
    <w:p w14:paraId="2A1D79B6" w14:textId="329B489C" w:rsidR="009A5449" w:rsidRPr="009D5803" w:rsidRDefault="004D753B" w:rsidP="009D5803">
      <w:r>
        <w:t>Bu dönemde verdiğiniz destek için teşekkür ederiz.</w:t>
      </w:r>
    </w:p>
    <w:sectPr w:rsidR="009A5449" w:rsidRPr="009D5803" w:rsidSect="006E2B9A">
      <w:headerReference w:type="default" r:id="rId13"/>
      <w:footerReference w:type="even" r:id="rId14"/>
      <w:footerReference w:type="default" r:id="rId15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A3A45" w14:textId="77777777" w:rsidR="00AC0C00" w:rsidRDefault="00AC0C00" w:rsidP="003967DD">
      <w:pPr>
        <w:spacing w:after="0"/>
      </w:pPr>
      <w:r>
        <w:separator/>
      </w:r>
    </w:p>
  </w:endnote>
  <w:endnote w:type="continuationSeparator" w:id="0">
    <w:p w14:paraId="1251BD7B" w14:textId="77777777" w:rsidR="00AC0C00" w:rsidRDefault="00AC0C00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65DA">
      <w:rPr>
        <w:rStyle w:val="PageNumber"/>
      </w:rPr>
      <w:t>1</w:t>
    </w:r>
    <w:r>
      <w:rPr>
        <w:rStyle w:val="PageNumber"/>
      </w:rPr>
      <w:fldChar w:fldCharType="end"/>
    </w:r>
  </w:p>
  <w:p w14:paraId="6C8C4AB4" w14:textId="652F6D2D" w:rsidR="00A860CF" w:rsidRPr="00E55476" w:rsidRDefault="00A860CF" w:rsidP="00A860CF">
    <w:pPr>
      <w:spacing w:after="0"/>
      <w:ind w:firstLine="426"/>
      <w:rPr>
        <w:rFonts w:cstheme="minorHAnsi"/>
        <w:sz w:val="20"/>
        <w:szCs w:val="20"/>
      </w:rPr>
    </w:pPr>
    <w:r>
      <w:rPr>
        <w:rStyle w:val="Hyperlink"/>
        <w:sz w:val="20"/>
        <w:szCs w:val="20"/>
      </w:rPr>
      <w:t>Learning from home: Message to parents and carers - Turkish</w:t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136C8" w14:textId="77777777" w:rsidR="00AC0C00" w:rsidRDefault="00AC0C00" w:rsidP="003967DD">
      <w:pPr>
        <w:spacing w:after="0"/>
      </w:pPr>
      <w:r>
        <w:separator/>
      </w:r>
    </w:p>
  </w:footnote>
  <w:footnote w:type="continuationSeparator" w:id="0">
    <w:p w14:paraId="032B8FF7" w14:textId="77777777" w:rsidR="00AC0C00" w:rsidRDefault="00AC0C00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C1E50" w14:textId="79949C67" w:rsidR="003967DD" w:rsidRDefault="00B86D4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541145A" wp14:editId="12A94C9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4800"/>
          <wp:effectExtent l="0" t="0" r="0" b="0"/>
          <wp:wrapNone/>
          <wp:docPr id="2" name="Picture 2" descr="Education State and Department of Education and Training logo" title="Education State and 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 Factsheets_portrait_school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8A6D17"/>
    <w:multiLevelType w:val="hybridMultilevel"/>
    <w:tmpl w:val="D2105B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014368"/>
    <w:multiLevelType w:val="hybridMultilevel"/>
    <w:tmpl w:val="606C6FF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AD08E9"/>
    <w:multiLevelType w:val="hybridMultilevel"/>
    <w:tmpl w:val="0C08D9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36AF8"/>
    <w:multiLevelType w:val="hybridMultilevel"/>
    <w:tmpl w:val="A5123D80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6"/>
  </w:num>
  <w:num w:numId="13">
    <w:abstractNumId w:val="18"/>
  </w:num>
  <w:num w:numId="14">
    <w:abstractNumId w:val="19"/>
  </w:num>
  <w:num w:numId="15">
    <w:abstractNumId w:val="13"/>
  </w:num>
  <w:num w:numId="16">
    <w:abstractNumId w:val="17"/>
  </w:num>
  <w:num w:numId="17">
    <w:abstractNumId w:val="15"/>
  </w:num>
  <w:num w:numId="18">
    <w:abstractNumId w:val="19"/>
  </w:num>
  <w:num w:numId="19">
    <w:abstractNumId w:val="19"/>
  </w:num>
  <w:num w:numId="20">
    <w:abstractNumId w:val="11"/>
  </w:num>
  <w:num w:numId="21">
    <w:abstractNumId w:val="11"/>
  </w:num>
  <w:num w:numId="22">
    <w:abstractNumId w:val="1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17FD"/>
    <w:rsid w:val="00001D91"/>
    <w:rsid w:val="00004C6C"/>
    <w:rsid w:val="0000788D"/>
    <w:rsid w:val="00007F1E"/>
    <w:rsid w:val="00011F31"/>
    <w:rsid w:val="00013339"/>
    <w:rsid w:val="00023B3A"/>
    <w:rsid w:val="00023D8A"/>
    <w:rsid w:val="000256E2"/>
    <w:rsid w:val="0003231B"/>
    <w:rsid w:val="00032F58"/>
    <w:rsid w:val="0004121A"/>
    <w:rsid w:val="000545DA"/>
    <w:rsid w:val="00064DAB"/>
    <w:rsid w:val="00077AD0"/>
    <w:rsid w:val="00080B46"/>
    <w:rsid w:val="00080DA9"/>
    <w:rsid w:val="00086746"/>
    <w:rsid w:val="00090EE2"/>
    <w:rsid w:val="00093CEF"/>
    <w:rsid w:val="000A47D4"/>
    <w:rsid w:val="000D62D3"/>
    <w:rsid w:val="000F321B"/>
    <w:rsid w:val="000F50BE"/>
    <w:rsid w:val="000F68D4"/>
    <w:rsid w:val="00104A1A"/>
    <w:rsid w:val="001143E6"/>
    <w:rsid w:val="00122369"/>
    <w:rsid w:val="00127E01"/>
    <w:rsid w:val="00135C46"/>
    <w:rsid w:val="00140CE0"/>
    <w:rsid w:val="00150E0F"/>
    <w:rsid w:val="00157212"/>
    <w:rsid w:val="0016287D"/>
    <w:rsid w:val="00163C82"/>
    <w:rsid w:val="00192A81"/>
    <w:rsid w:val="001C1409"/>
    <w:rsid w:val="001D0D94"/>
    <w:rsid w:val="001D13F9"/>
    <w:rsid w:val="001E3195"/>
    <w:rsid w:val="001E794D"/>
    <w:rsid w:val="001F39DD"/>
    <w:rsid w:val="00213025"/>
    <w:rsid w:val="00215072"/>
    <w:rsid w:val="00232E09"/>
    <w:rsid w:val="002512BE"/>
    <w:rsid w:val="002615EC"/>
    <w:rsid w:val="00263481"/>
    <w:rsid w:val="00275FB8"/>
    <w:rsid w:val="00292B4F"/>
    <w:rsid w:val="002974DA"/>
    <w:rsid w:val="002976B9"/>
    <w:rsid w:val="002A4A96"/>
    <w:rsid w:val="002B5DDC"/>
    <w:rsid w:val="002B74FE"/>
    <w:rsid w:val="002D19F6"/>
    <w:rsid w:val="002E3BED"/>
    <w:rsid w:val="002F603B"/>
    <w:rsid w:val="002F6115"/>
    <w:rsid w:val="002F70B5"/>
    <w:rsid w:val="00312720"/>
    <w:rsid w:val="00317607"/>
    <w:rsid w:val="0032012A"/>
    <w:rsid w:val="00330F24"/>
    <w:rsid w:val="0033594B"/>
    <w:rsid w:val="00343AFC"/>
    <w:rsid w:val="0034745C"/>
    <w:rsid w:val="00351026"/>
    <w:rsid w:val="00357010"/>
    <w:rsid w:val="003761E0"/>
    <w:rsid w:val="00381E13"/>
    <w:rsid w:val="0038602B"/>
    <w:rsid w:val="0039639F"/>
    <w:rsid w:val="003967DD"/>
    <w:rsid w:val="003A4C39"/>
    <w:rsid w:val="003A6E85"/>
    <w:rsid w:val="003F64FA"/>
    <w:rsid w:val="004048BB"/>
    <w:rsid w:val="0042333B"/>
    <w:rsid w:val="004300C5"/>
    <w:rsid w:val="00442ABC"/>
    <w:rsid w:val="00454043"/>
    <w:rsid w:val="0047654F"/>
    <w:rsid w:val="004817C7"/>
    <w:rsid w:val="00482D35"/>
    <w:rsid w:val="004A3316"/>
    <w:rsid w:val="004B2ED6"/>
    <w:rsid w:val="004B34B9"/>
    <w:rsid w:val="004C0DCD"/>
    <w:rsid w:val="004D3460"/>
    <w:rsid w:val="004D753B"/>
    <w:rsid w:val="004D759E"/>
    <w:rsid w:val="004E3D40"/>
    <w:rsid w:val="004E61AC"/>
    <w:rsid w:val="004F2A9B"/>
    <w:rsid w:val="00503934"/>
    <w:rsid w:val="00532EB2"/>
    <w:rsid w:val="005547FB"/>
    <w:rsid w:val="00555277"/>
    <w:rsid w:val="005604D1"/>
    <w:rsid w:val="00567CF0"/>
    <w:rsid w:val="00575E60"/>
    <w:rsid w:val="00584366"/>
    <w:rsid w:val="00592377"/>
    <w:rsid w:val="00593EFC"/>
    <w:rsid w:val="00596F2A"/>
    <w:rsid w:val="005A2120"/>
    <w:rsid w:val="005A4F12"/>
    <w:rsid w:val="005B2EF4"/>
    <w:rsid w:val="005B7121"/>
    <w:rsid w:val="005E6731"/>
    <w:rsid w:val="005F1EE0"/>
    <w:rsid w:val="005F7006"/>
    <w:rsid w:val="006160EB"/>
    <w:rsid w:val="00624A55"/>
    <w:rsid w:val="00635A89"/>
    <w:rsid w:val="006671CE"/>
    <w:rsid w:val="006677E4"/>
    <w:rsid w:val="00683148"/>
    <w:rsid w:val="00687911"/>
    <w:rsid w:val="00694881"/>
    <w:rsid w:val="006A25AC"/>
    <w:rsid w:val="006C52ED"/>
    <w:rsid w:val="006D597B"/>
    <w:rsid w:val="006D78DD"/>
    <w:rsid w:val="006E2B9A"/>
    <w:rsid w:val="006F6B24"/>
    <w:rsid w:val="00710CED"/>
    <w:rsid w:val="0071346A"/>
    <w:rsid w:val="00714FBA"/>
    <w:rsid w:val="00721148"/>
    <w:rsid w:val="00722AD2"/>
    <w:rsid w:val="00731D72"/>
    <w:rsid w:val="007410FB"/>
    <w:rsid w:val="00756C01"/>
    <w:rsid w:val="00773CC0"/>
    <w:rsid w:val="007A7447"/>
    <w:rsid w:val="007B556E"/>
    <w:rsid w:val="007D3E38"/>
    <w:rsid w:val="007D7C96"/>
    <w:rsid w:val="00804973"/>
    <w:rsid w:val="00805FED"/>
    <w:rsid w:val="008065DA"/>
    <w:rsid w:val="008265B6"/>
    <w:rsid w:val="00826A09"/>
    <w:rsid w:val="0082759F"/>
    <w:rsid w:val="008404A6"/>
    <w:rsid w:val="008577FA"/>
    <w:rsid w:val="00862A84"/>
    <w:rsid w:val="008A7D56"/>
    <w:rsid w:val="008B1737"/>
    <w:rsid w:val="008B5893"/>
    <w:rsid w:val="008C1BCB"/>
    <w:rsid w:val="008C317D"/>
    <w:rsid w:val="008E6698"/>
    <w:rsid w:val="008F7278"/>
    <w:rsid w:val="00940853"/>
    <w:rsid w:val="00952690"/>
    <w:rsid w:val="009A4DB6"/>
    <w:rsid w:val="009A5449"/>
    <w:rsid w:val="009C22F2"/>
    <w:rsid w:val="009D02B8"/>
    <w:rsid w:val="009D5803"/>
    <w:rsid w:val="009D6848"/>
    <w:rsid w:val="00A01831"/>
    <w:rsid w:val="00A04CD2"/>
    <w:rsid w:val="00A31926"/>
    <w:rsid w:val="00A42C2E"/>
    <w:rsid w:val="00A56B2B"/>
    <w:rsid w:val="00A710DF"/>
    <w:rsid w:val="00A711AB"/>
    <w:rsid w:val="00A71FC8"/>
    <w:rsid w:val="00A73C8C"/>
    <w:rsid w:val="00A7428C"/>
    <w:rsid w:val="00A7750A"/>
    <w:rsid w:val="00A83706"/>
    <w:rsid w:val="00A84CCB"/>
    <w:rsid w:val="00A860CF"/>
    <w:rsid w:val="00AB270E"/>
    <w:rsid w:val="00AB6295"/>
    <w:rsid w:val="00AC0C00"/>
    <w:rsid w:val="00AD10D3"/>
    <w:rsid w:val="00AF184E"/>
    <w:rsid w:val="00AF68B5"/>
    <w:rsid w:val="00B036F8"/>
    <w:rsid w:val="00B06449"/>
    <w:rsid w:val="00B129D8"/>
    <w:rsid w:val="00B15208"/>
    <w:rsid w:val="00B21562"/>
    <w:rsid w:val="00B6693C"/>
    <w:rsid w:val="00B733C1"/>
    <w:rsid w:val="00B86D41"/>
    <w:rsid w:val="00BA2B9D"/>
    <w:rsid w:val="00BA6A6C"/>
    <w:rsid w:val="00BE2B6A"/>
    <w:rsid w:val="00BF07CB"/>
    <w:rsid w:val="00C00B4F"/>
    <w:rsid w:val="00C13867"/>
    <w:rsid w:val="00C3049D"/>
    <w:rsid w:val="00C45632"/>
    <w:rsid w:val="00C539BB"/>
    <w:rsid w:val="00C742EA"/>
    <w:rsid w:val="00CB0244"/>
    <w:rsid w:val="00CB71DB"/>
    <w:rsid w:val="00CC5AA8"/>
    <w:rsid w:val="00CD5993"/>
    <w:rsid w:val="00CE0F6B"/>
    <w:rsid w:val="00CE3169"/>
    <w:rsid w:val="00CF0E6F"/>
    <w:rsid w:val="00D260D7"/>
    <w:rsid w:val="00D30D43"/>
    <w:rsid w:val="00D37C8F"/>
    <w:rsid w:val="00D57645"/>
    <w:rsid w:val="00DB07DF"/>
    <w:rsid w:val="00DB3FDD"/>
    <w:rsid w:val="00DC1F8A"/>
    <w:rsid w:val="00DC4D0D"/>
    <w:rsid w:val="00DC6CFA"/>
    <w:rsid w:val="00DC70BA"/>
    <w:rsid w:val="00DD0B54"/>
    <w:rsid w:val="00DD13AC"/>
    <w:rsid w:val="00DF4D1F"/>
    <w:rsid w:val="00DF6802"/>
    <w:rsid w:val="00E003DB"/>
    <w:rsid w:val="00E03058"/>
    <w:rsid w:val="00E10595"/>
    <w:rsid w:val="00E21D58"/>
    <w:rsid w:val="00E34263"/>
    <w:rsid w:val="00E34721"/>
    <w:rsid w:val="00E4317E"/>
    <w:rsid w:val="00E4762C"/>
    <w:rsid w:val="00E5030B"/>
    <w:rsid w:val="00E64758"/>
    <w:rsid w:val="00E77EB9"/>
    <w:rsid w:val="00E77FA9"/>
    <w:rsid w:val="00E83409"/>
    <w:rsid w:val="00E945EF"/>
    <w:rsid w:val="00E96CEF"/>
    <w:rsid w:val="00E96E7A"/>
    <w:rsid w:val="00EA1386"/>
    <w:rsid w:val="00EA1395"/>
    <w:rsid w:val="00EB17BE"/>
    <w:rsid w:val="00EB56B6"/>
    <w:rsid w:val="00ED0CF6"/>
    <w:rsid w:val="00EE608C"/>
    <w:rsid w:val="00EE66D9"/>
    <w:rsid w:val="00EF11B1"/>
    <w:rsid w:val="00F137A9"/>
    <w:rsid w:val="00F21883"/>
    <w:rsid w:val="00F43375"/>
    <w:rsid w:val="00F5271F"/>
    <w:rsid w:val="00F6744B"/>
    <w:rsid w:val="00F7230B"/>
    <w:rsid w:val="00F85F6A"/>
    <w:rsid w:val="00F94715"/>
    <w:rsid w:val="00FA3587"/>
    <w:rsid w:val="00FB3C59"/>
    <w:rsid w:val="00FC1B75"/>
    <w:rsid w:val="00FC1E8A"/>
    <w:rsid w:val="00FC47D0"/>
    <w:rsid w:val="00FC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7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6D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E57100" w:themeColor="accen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AF272F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F94715"/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customStyle="1" w:styleId="Intro">
    <w:name w:val="Intro"/>
    <w:basedOn w:val="Normal"/>
    <w:qFormat/>
    <w:rsid w:val="00F94715"/>
    <w:pPr>
      <w:pBdr>
        <w:top w:val="single" w:sz="4" w:space="1" w:color="AF272F" w:themeColor="text1"/>
      </w:pBdr>
    </w:pPr>
    <w:rPr>
      <w:color w:val="AF272F" w:themeColor="text1"/>
    </w:rPr>
  </w:style>
  <w:style w:type="character" w:customStyle="1" w:styleId="Heading2Char">
    <w:name w:val="Heading 2 Char"/>
    <w:basedOn w:val="DefaultParagraphFont"/>
    <w:link w:val="Heading2"/>
    <w:uiPriority w:val="9"/>
    <w:rsid w:val="00B86D41"/>
    <w:rPr>
      <w:rFonts w:asciiTheme="majorHAnsi" w:eastAsiaTheme="majorEastAsia" w:hAnsiTheme="majorHAnsi" w:cstheme="majorBidi"/>
      <w:b/>
      <w:caps/>
      <w:color w:val="E57100" w:themeColor="accent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AF272F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</w:p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</w:style>
  <w:style w:type="table" w:styleId="TableGrid">
    <w:name w:val="Table Grid"/>
    <w:basedOn w:val="TableNormal"/>
    <w:uiPriority w:val="39"/>
    <w:rsid w:val="00F94715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AF272F" w:themeFill="text1"/>
      </w:tcPr>
    </w:tblStylePr>
    <w:tblStylePr w:type="firstCol">
      <w:rPr>
        <w:color w:val="AF272F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tr-TR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AF272F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A2A2B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AF272F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AF272F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AF272F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AF272F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4715"/>
    <w:pPr>
      <w:pBdr>
        <w:top w:val="single" w:sz="4" w:space="10" w:color="53565A" w:themeColor="accent5"/>
        <w:bottom w:val="single" w:sz="4" w:space="10" w:color="53565A" w:themeColor="accent5"/>
      </w:pBdr>
      <w:spacing w:before="360" w:after="360"/>
      <w:ind w:left="864" w:right="864"/>
    </w:pPr>
    <w:rPr>
      <w:i/>
      <w:iCs/>
      <w:color w:val="53565A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4715"/>
    <w:rPr>
      <w:i/>
      <w:iCs/>
      <w:color w:val="53565A" w:themeColor="accent5"/>
      <w:sz w:val="22"/>
    </w:rPr>
  </w:style>
  <w:style w:type="character" w:styleId="SubtleReference">
    <w:name w:val="Subtle Reference"/>
    <w:basedOn w:val="DefaultParagraphFont"/>
    <w:uiPriority w:val="31"/>
    <w:qFormat/>
    <w:rsid w:val="00F94715"/>
    <w:rPr>
      <w:smallCaps/>
      <w:color w:val="53565A" w:themeColor="accent5"/>
    </w:rPr>
  </w:style>
  <w:style w:type="character" w:styleId="IntenseReference">
    <w:name w:val="Intense Reference"/>
    <w:basedOn w:val="DefaultParagraphFont"/>
    <w:uiPriority w:val="32"/>
    <w:qFormat/>
    <w:rsid w:val="00F94715"/>
    <w:rPr>
      <w:b/>
      <w:bCs/>
      <w:smallCaps/>
      <w:color w:val="53565A" w:themeColor="accent5"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9A54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A54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544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44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44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A5449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8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6802"/>
    <w:rPr>
      <w:b/>
      <w:bCs/>
      <w:sz w:val="20"/>
      <w:szCs w:val="20"/>
    </w:rPr>
  </w:style>
  <w:style w:type="paragraph" w:styleId="ListParagraph">
    <w:name w:val="List Paragraph"/>
    <w:aliases w:val="List Paragraph1,List Paragraph11,Capire List Paragraph,Heading 4 for contents,Bullet point,L,Recommendation,DDM Gen Text,List Paragraph - bullets,NFP GP Bulleted List,bullet point list,Bullet points,Content descriptions,Bullet Point,列出段落"/>
    <w:basedOn w:val="Normal"/>
    <w:link w:val="ListParagraphChar"/>
    <w:uiPriority w:val="34"/>
    <w:qFormat/>
    <w:rsid w:val="00E21D58"/>
    <w:pPr>
      <w:ind w:left="720"/>
      <w:contextualSpacing/>
    </w:pPr>
  </w:style>
  <w:style w:type="character" w:customStyle="1" w:styleId="ListParagraphChar">
    <w:name w:val="List Paragraph Char"/>
    <w:aliases w:val="List Paragraph1 Char,List Paragraph11 Char,Capire List Paragraph Char,Heading 4 for contents Char,Bullet point Char,L Char,Recommendation Char,DDM Gen Text Char,List Paragraph - bullets Char,NFP GP Bulleted List Char,列出段落 Char"/>
    <w:basedOn w:val="DefaultParagraphFont"/>
    <w:link w:val="ListParagraph"/>
    <w:uiPriority w:val="34"/>
    <w:locked/>
    <w:rsid w:val="009A4DB6"/>
    <w:rPr>
      <w:sz w:val="22"/>
    </w:rPr>
  </w:style>
  <w:style w:type="paragraph" w:styleId="NormalWeb">
    <w:name w:val="Normal (Web)"/>
    <w:basedOn w:val="Normal"/>
    <w:uiPriority w:val="99"/>
    <w:unhideWhenUsed/>
    <w:rsid w:val="004D753B"/>
    <w:pPr>
      <w:spacing w:after="0"/>
    </w:pPr>
    <w:rPr>
      <w:rFonts w:ascii="inherit" w:eastAsia="Times New Roman" w:hAnsi="inherit" w:cs="Times New Roman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ducation.vic.gov.au/about/department/Pages/coronavirus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ducation.vic.gov.au/parents/learning/Pages/home-learning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cation State June 19">
      <a:dk1>
        <a:srgbClr val="AF272F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E57100"/>
      </a:accent2>
      <a:accent3>
        <a:srgbClr val="00B7BD"/>
      </a:accent3>
      <a:accent4>
        <a:srgbClr val="AF272F"/>
      </a:accent4>
      <a:accent5>
        <a:srgbClr val="53565A"/>
      </a:accent5>
      <a:accent6>
        <a:srgbClr val="D9D9D6"/>
      </a:accent6>
      <a:hlink>
        <a:srgbClr val="AF272F"/>
      </a:hlink>
      <a:folHlink>
        <a:srgbClr val="8A2A2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Learning from home - Turkish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6" ma:contentTypeDescription="WebCM Documents Content Type" ma:contentTypeScope="" ma:versionID="4487228c8284438ad015c1b99f0f9735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1fa0b351c270b0bd4fc58157dcf1ab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D72592-2F2B-40BE-87CA-C9FB8AA68C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7DFA24-9B65-45FC-8609-2E26F74FA6FB}"/>
</file>

<file path=customXml/itemProps3.xml><?xml version="1.0" encoding="utf-8"?>
<ds:datastoreItem xmlns:ds="http://schemas.openxmlformats.org/officeDocument/2006/customXml" ds:itemID="{6AB3A8A8-A812-4D23-BEA3-645D9D83FE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E37628-4DF1-FB4F-89DD-EC8E107F5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from home - Turkish</dc:title>
  <dc:subject/>
  <dc:creator>Isabel Lim</dc:creator>
  <cp:keywords/>
  <dc:description/>
  <cp:lastModifiedBy>Think HQ</cp:lastModifiedBy>
  <cp:revision>3</cp:revision>
  <dcterms:created xsi:type="dcterms:W3CDTF">2020-04-13T01:35:00Z</dcterms:created>
  <dcterms:modified xsi:type="dcterms:W3CDTF">2020-04-13T02:04:00Z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